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629" w:rsidRDefault="00301026" w:rsidP="00C27629">
      <w:pPr>
        <w:pStyle w:val="a7"/>
      </w:pPr>
      <w:r>
        <w:rPr>
          <w:rFonts w:hint="eastAsia"/>
        </w:rPr>
        <w:t>関西合同音声ゼミ実施マニュアル</w:t>
      </w:r>
    </w:p>
    <w:p w:rsidR="00E4192D" w:rsidRDefault="00AA523F" w:rsidP="00C27629">
      <w:pPr>
        <w:jc w:val="right"/>
      </w:pPr>
      <w:r>
        <w:rPr>
          <w:rFonts w:hint="eastAsia"/>
        </w:rPr>
        <w:t>2017/07/03</w:t>
      </w:r>
      <w:r w:rsidR="00C27629">
        <w:rPr>
          <w:rFonts w:hint="eastAsia"/>
        </w:rPr>
        <w:t xml:space="preserve"> Ver.</w:t>
      </w:r>
      <w:r>
        <w:rPr>
          <w:rFonts w:hint="eastAsia"/>
        </w:rPr>
        <w:t xml:space="preserve"> </w:t>
      </w:r>
      <w:r w:rsidR="00C27629">
        <w:rPr>
          <w:rFonts w:hint="eastAsia"/>
        </w:rPr>
        <w:t>1</w:t>
      </w:r>
      <w:r>
        <w:rPr>
          <w:rFonts w:hint="eastAsia"/>
        </w:rPr>
        <w:t>.0</w:t>
      </w:r>
      <w:r w:rsidR="00C27629">
        <w:rPr>
          <w:rFonts w:hint="eastAsia"/>
        </w:rPr>
        <w:t xml:space="preserve"> </w:t>
      </w:r>
      <w:r w:rsidR="00D82BC6">
        <w:rPr>
          <w:rFonts w:hint="eastAsia"/>
        </w:rPr>
        <w:t>駒谷作成</w:t>
      </w:r>
    </w:p>
    <w:p w:rsidR="00C27629" w:rsidRDefault="00C27629" w:rsidP="00C27629">
      <w:pPr>
        <w:jc w:val="left"/>
      </w:pPr>
    </w:p>
    <w:p w:rsidR="00C27629" w:rsidRDefault="00C27629" w:rsidP="00C27629">
      <w:pPr>
        <w:pStyle w:val="1"/>
      </w:pPr>
      <w:r>
        <w:rPr>
          <w:rFonts w:hint="eastAsia"/>
        </w:rPr>
        <w:t>【</w:t>
      </w:r>
      <w:r>
        <w:rPr>
          <w:rFonts w:hint="eastAsia"/>
        </w:rPr>
        <w:t xml:space="preserve">1. </w:t>
      </w:r>
      <w:r>
        <w:rPr>
          <w:rFonts w:hint="eastAsia"/>
        </w:rPr>
        <w:t>次回実施校決定（開催</w:t>
      </w:r>
      <w:r w:rsidR="00D0013C">
        <w:rPr>
          <w:rFonts w:hint="eastAsia"/>
        </w:rPr>
        <w:t>約</w:t>
      </w:r>
      <w:r>
        <w:rPr>
          <w:rFonts w:hint="eastAsia"/>
        </w:rPr>
        <w:t>半年前）】</w:t>
      </w:r>
    </w:p>
    <w:p w:rsidR="00F26D27" w:rsidRDefault="00F26D27" w:rsidP="00C27629">
      <w:pPr>
        <w:pStyle w:val="a9"/>
        <w:numPr>
          <w:ilvl w:val="0"/>
          <w:numId w:val="2"/>
        </w:numPr>
        <w:ind w:leftChars="0"/>
      </w:pPr>
      <w:r>
        <w:rPr>
          <w:rFonts w:hint="eastAsia"/>
        </w:rPr>
        <w:t>前回実施校から，荷物（名札等）と繰越金を受け取る</w:t>
      </w:r>
    </w:p>
    <w:p w:rsidR="00AA523F" w:rsidRDefault="00DB7D74" w:rsidP="00AA523F">
      <w:pPr>
        <w:pStyle w:val="a9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日程の決定，アナウンス</w:t>
      </w:r>
    </w:p>
    <w:p w:rsidR="00AA523F" w:rsidRDefault="00AA523F" w:rsidP="00AA523F">
      <w:pPr>
        <w:pStyle w:val="a9"/>
        <w:numPr>
          <w:ilvl w:val="1"/>
          <w:numId w:val="2"/>
        </w:numPr>
        <w:ind w:leftChars="0"/>
      </w:pPr>
      <w:r>
        <w:rPr>
          <w:rFonts w:hint="eastAsia"/>
        </w:rPr>
        <w:t>日程調整アンケートは</w:t>
      </w:r>
      <w:r w:rsidR="00E1295F">
        <w:rPr>
          <w:rFonts w:hint="eastAsia"/>
        </w:rPr>
        <w:t>前期／後期開始後の</w:t>
      </w:r>
      <w:r>
        <w:rPr>
          <w:rFonts w:hint="eastAsia"/>
        </w:rPr>
        <w:t>方が</w:t>
      </w:r>
      <w:r w:rsidR="00E1295F">
        <w:rPr>
          <w:rFonts w:hint="eastAsia"/>
        </w:rPr>
        <w:t>参加研究室</w:t>
      </w:r>
      <w:r>
        <w:rPr>
          <w:rFonts w:hint="eastAsia"/>
        </w:rPr>
        <w:t>には優しい</w:t>
      </w:r>
      <w:r w:rsidR="00E1295F">
        <w:rPr>
          <w:rFonts w:hint="eastAsia"/>
        </w:rPr>
        <w:t>が，</w:t>
      </w:r>
      <w:r w:rsidR="00301026">
        <w:rPr>
          <w:rFonts w:hint="eastAsia"/>
        </w:rPr>
        <w:t>各</w:t>
      </w:r>
      <w:r w:rsidR="00E1295F">
        <w:rPr>
          <w:rFonts w:hint="eastAsia"/>
        </w:rPr>
        <w:t>会場確保</w:t>
      </w:r>
      <w:r w:rsidR="00E1295F">
        <w:rPr>
          <w:rFonts w:hint="eastAsia"/>
        </w:rPr>
        <w:t>を考えると無為に遅くするのは危険．</w:t>
      </w:r>
    </w:p>
    <w:p w:rsidR="00DB7D74" w:rsidRDefault="00DB7D74" w:rsidP="00DB7D74">
      <w:pPr>
        <w:pStyle w:val="a9"/>
        <w:numPr>
          <w:ilvl w:val="1"/>
          <w:numId w:val="2"/>
        </w:numPr>
        <w:ind w:leftChars="0"/>
      </w:pPr>
      <w:r>
        <w:rPr>
          <w:rFonts w:hint="eastAsia"/>
        </w:rPr>
        <w:t>夏（</w:t>
      </w:r>
      <w:r>
        <w:rPr>
          <w:rFonts w:hint="eastAsia"/>
        </w:rPr>
        <w:t>7</w:t>
      </w:r>
      <w:r>
        <w:rPr>
          <w:rFonts w:hint="eastAsia"/>
        </w:rPr>
        <w:t>月開催）は，</w:t>
      </w:r>
      <w:r>
        <w:rPr>
          <w:rFonts w:hint="eastAsia"/>
        </w:rPr>
        <w:t>SP/SLP</w:t>
      </w:r>
      <w:r>
        <w:rPr>
          <w:rFonts w:hint="eastAsia"/>
        </w:rPr>
        <w:t>研究会と重ならないように注意が必要</w:t>
      </w:r>
    </w:p>
    <w:p w:rsidR="00C27629" w:rsidRDefault="00C27629" w:rsidP="00C27629">
      <w:pPr>
        <w:pStyle w:val="a9"/>
        <w:numPr>
          <w:ilvl w:val="0"/>
          <w:numId w:val="2"/>
        </w:numPr>
        <w:ind w:leftChars="0"/>
      </w:pPr>
      <w:r>
        <w:rPr>
          <w:rFonts w:hint="eastAsia"/>
        </w:rPr>
        <w:t>必要な会場を確保，予約する</w:t>
      </w:r>
    </w:p>
    <w:p w:rsidR="00C27629" w:rsidRDefault="00C27629" w:rsidP="00C27629">
      <w:pPr>
        <w:pStyle w:val="a9"/>
        <w:numPr>
          <w:ilvl w:val="1"/>
          <w:numId w:val="2"/>
        </w:numPr>
        <w:ind w:leftChars="0"/>
      </w:pPr>
      <w:r>
        <w:rPr>
          <w:rFonts w:hint="eastAsia"/>
        </w:rPr>
        <w:t>プレナリー：</w:t>
      </w:r>
      <w:r>
        <w:rPr>
          <w:rFonts w:hint="eastAsia"/>
        </w:rPr>
        <w:t xml:space="preserve"> 200</w:t>
      </w:r>
      <w:r>
        <w:rPr>
          <w:rFonts w:hint="eastAsia"/>
        </w:rPr>
        <w:t>名規模</w:t>
      </w:r>
    </w:p>
    <w:p w:rsidR="00C27629" w:rsidRDefault="00C27629" w:rsidP="00C27629">
      <w:pPr>
        <w:pStyle w:val="a9"/>
        <w:numPr>
          <w:ilvl w:val="1"/>
          <w:numId w:val="2"/>
        </w:numPr>
        <w:ind w:leftChars="0"/>
      </w:pPr>
      <w:r>
        <w:rPr>
          <w:rFonts w:hint="eastAsia"/>
        </w:rPr>
        <w:t>ポスター会場：</w:t>
      </w:r>
      <w:r>
        <w:rPr>
          <w:rFonts w:hint="eastAsia"/>
        </w:rPr>
        <w:t xml:space="preserve"> </w:t>
      </w:r>
      <w:r w:rsidR="00DB7D74">
        <w:rPr>
          <w:rFonts w:hint="eastAsia"/>
        </w:rPr>
        <w:t>1</w:t>
      </w:r>
      <w:r w:rsidR="00DB7D74">
        <w:rPr>
          <w:rFonts w:hint="eastAsia"/>
        </w:rPr>
        <w:t>回に</w:t>
      </w:r>
      <w:r>
        <w:rPr>
          <w:rFonts w:hint="eastAsia"/>
        </w:rPr>
        <w:t>15</w:t>
      </w:r>
      <w:r>
        <w:rPr>
          <w:rFonts w:hint="eastAsia"/>
        </w:rPr>
        <w:t>件程度のポスター発表が可能</w:t>
      </w:r>
      <w:r w:rsidR="00DB7D74">
        <w:rPr>
          <w:rFonts w:hint="eastAsia"/>
        </w:rPr>
        <w:t>，かつ，全員が入れる</w:t>
      </w:r>
    </w:p>
    <w:p w:rsidR="00C27629" w:rsidRDefault="00C27629" w:rsidP="00C27629">
      <w:pPr>
        <w:pStyle w:val="a9"/>
        <w:numPr>
          <w:ilvl w:val="1"/>
          <w:numId w:val="2"/>
        </w:numPr>
        <w:ind w:leftChars="0"/>
      </w:pPr>
      <w:r>
        <w:rPr>
          <w:rFonts w:hint="eastAsia"/>
        </w:rPr>
        <w:t>懇親会会場：</w:t>
      </w:r>
      <w:r>
        <w:rPr>
          <w:rFonts w:hint="eastAsia"/>
        </w:rPr>
        <w:t xml:space="preserve"> 150</w:t>
      </w:r>
      <w:r>
        <w:rPr>
          <w:rFonts w:hint="eastAsia"/>
        </w:rPr>
        <w:t>名規模</w:t>
      </w:r>
    </w:p>
    <w:p w:rsidR="00B65BF8" w:rsidRDefault="00C27629" w:rsidP="00B65BF8">
      <w:pPr>
        <w:pStyle w:val="a9"/>
        <w:ind w:leftChars="0" w:left="1260"/>
        <w:rPr>
          <w:rFonts w:hint="eastAsia"/>
        </w:rPr>
      </w:pPr>
      <w:r>
        <w:rPr>
          <w:rFonts w:hint="eastAsia"/>
        </w:rPr>
        <w:t>※昨今は大学の講義室を使用するのも有料</w:t>
      </w:r>
      <w:r w:rsidR="00D0013C">
        <w:rPr>
          <w:rFonts w:hint="eastAsia"/>
        </w:rPr>
        <w:t>の場合</w:t>
      </w:r>
      <w:r>
        <w:rPr>
          <w:rFonts w:hint="eastAsia"/>
        </w:rPr>
        <w:t>が多く，研究科</w:t>
      </w:r>
      <w:r w:rsidR="00D0013C">
        <w:rPr>
          <w:rFonts w:hint="eastAsia"/>
        </w:rPr>
        <w:t>等</w:t>
      </w:r>
      <w:r>
        <w:rPr>
          <w:rFonts w:hint="eastAsia"/>
        </w:rPr>
        <w:t>と共催に</w:t>
      </w:r>
      <w:r w:rsidR="00D0013C">
        <w:rPr>
          <w:rFonts w:hint="eastAsia"/>
        </w:rPr>
        <w:t>して使用料を減免してもらうための</w:t>
      </w:r>
      <w:r w:rsidR="00E1295F">
        <w:rPr>
          <w:rFonts w:hint="eastAsia"/>
        </w:rPr>
        <w:t>手続き（</w:t>
      </w:r>
      <w:r>
        <w:rPr>
          <w:rFonts w:hint="eastAsia"/>
        </w:rPr>
        <w:t>書類</w:t>
      </w:r>
      <w:r w:rsidR="00E1295F">
        <w:rPr>
          <w:rFonts w:hint="eastAsia"/>
        </w:rPr>
        <w:t>）</w:t>
      </w:r>
      <w:r>
        <w:rPr>
          <w:rFonts w:hint="eastAsia"/>
        </w:rPr>
        <w:t>が必要となる場合がある．</w:t>
      </w:r>
    </w:p>
    <w:p w:rsidR="00B65BF8" w:rsidRPr="00B65BF8" w:rsidRDefault="00B65BF8" w:rsidP="00B65BF8">
      <w:pPr>
        <w:pStyle w:val="a9"/>
        <w:numPr>
          <w:ilvl w:val="1"/>
          <w:numId w:val="2"/>
        </w:numPr>
        <w:ind w:leftChars="0"/>
      </w:pPr>
      <w:r>
        <w:rPr>
          <w:rFonts w:hint="eastAsia"/>
        </w:rPr>
        <w:t>実際の参加者数は，各回の</w:t>
      </w:r>
      <w:r>
        <w:rPr>
          <w:rFonts w:hint="eastAsia"/>
        </w:rPr>
        <w:t>Web</w:t>
      </w:r>
      <w:r w:rsidR="00301026">
        <w:rPr>
          <w:rFonts w:hint="eastAsia"/>
        </w:rPr>
        <w:t>ページに書いてある．</w:t>
      </w:r>
    </w:p>
    <w:p w:rsidR="00C27629" w:rsidRDefault="00C27629" w:rsidP="00C27629">
      <w:pPr>
        <w:pStyle w:val="a9"/>
        <w:numPr>
          <w:ilvl w:val="0"/>
          <w:numId w:val="2"/>
        </w:numPr>
        <w:ind w:leftChars="0"/>
      </w:pPr>
      <w:r>
        <w:rPr>
          <w:rFonts w:hint="eastAsia"/>
        </w:rPr>
        <w:t>プレナリー講演者の選定，打診</w:t>
      </w:r>
    </w:p>
    <w:p w:rsidR="00C27629" w:rsidRDefault="00C27629" w:rsidP="00C27629"/>
    <w:p w:rsidR="00C27629" w:rsidRDefault="00C27629" w:rsidP="00C27629">
      <w:pPr>
        <w:pStyle w:val="1"/>
      </w:pPr>
      <w:r>
        <w:rPr>
          <w:rFonts w:hint="eastAsia"/>
        </w:rPr>
        <w:t>【</w:t>
      </w:r>
      <w:r>
        <w:rPr>
          <w:rFonts w:hint="eastAsia"/>
        </w:rPr>
        <w:t xml:space="preserve">2. </w:t>
      </w:r>
      <w:r>
        <w:rPr>
          <w:rFonts w:hint="eastAsia"/>
        </w:rPr>
        <w:t>開催</w:t>
      </w:r>
      <w:r>
        <w:rPr>
          <w:rFonts w:hint="eastAsia"/>
        </w:rPr>
        <w:t>2</w:t>
      </w:r>
      <w:r>
        <w:rPr>
          <w:rFonts w:hint="eastAsia"/>
        </w:rPr>
        <w:t>ヵ月前】</w:t>
      </w:r>
    </w:p>
    <w:p w:rsidR="00C27629" w:rsidRDefault="00AD7DF2" w:rsidP="00AD7DF2">
      <w:pPr>
        <w:pStyle w:val="a9"/>
        <w:numPr>
          <w:ilvl w:val="0"/>
          <w:numId w:val="5"/>
        </w:numPr>
        <w:ind w:leftChars="0"/>
      </w:pPr>
      <w:r>
        <w:rPr>
          <w:rFonts w:hint="eastAsia"/>
        </w:rPr>
        <w:t>Web</w:t>
      </w:r>
      <w:r>
        <w:rPr>
          <w:rFonts w:hint="eastAsia"/>
        </w:rPr>
        <w:t>サイトの作成</w:t>
      </w:r>
    </w:p>
    <w:p w:rsidR="00AD7DF2" w:rsidRDefault="00AD7DF2" w:rsidP="00AD7DF2">
      <w:pPr>
        <w:pStyle w:val="a9"/>
        <w:numPr>
          <w:ilvl w:val="0"/>
          <w:numId w:val="5"/>
        </w:numPr>
        <w:ind w:leftChars="0"/>
      </w:pPr>
      <w:r>
        <w:rPr>
          <w:rFonts w:hint="eastAsia"/>
        </w:rPr>
        <w:t>懇親会会場との打合せ</w:t>
      </w:r>
    </w:p>
    <w:p w:rsidR="00AD7DF2" w:rsidRDefault="00AD7DF2" w:rsidP="00AD7DF2">
      <w:pPr>
        <w:pStyle w:val="a9"/>
        <w:numPr>
          <w:ilvl w:val="1"/>
          <w:numId w:val="5"/>
        </w:numPr>
        <w:ind w:leftChars="0"/>
        <w:rPr>
          <w:rFonts w:hint="eastAsia"/>
        </w:rPr>
      </w:pPr>
      <w:r>
        <w:rPr>
          <w:rFonts w:hint="eastAsia"/>
        </w:rPr>
        <w:t>人数，料理の種類，等．「（質より）量重視」と伝える方がよい場合がある．</w:t>
      </w:r>
    </w:p>
    <w:p w:rsidR="00E1295F" w:rsidRDefault="00E1295F" w:rsidP="00E1295F">
      <w:pPr>
        <w:pStyle w:val="a9"/>
        <w:numPr>
          <w:ilvl w:val="1"/>
          <w:numId w:val="5"/>
        </w:numPr>
        <w:ind w:leftChars="0"/>
      </w:pPr>
      <w:r>
        <w:rPr>
          <w:rFonts w:hint="eastAsia"/>
        </w:rPr>
        <w:t>キャンセルポリシー（人数減が可能な期限）</w:t>
      </w:r>
      <w:r>
        <w:rPr>
          <w:rFonts w:hint="eastAsia"/>
        </w:rPr>
        <w:t>を確認しておく．</w:t>
      </w:r>
    </w:p>
    <w:p w:rsidR="00AD7DF2" w:rsidRDefault="00AD7DF2" w:rsidP="00AD7DF2">
      <w:pPr>
        <w:pStyle w:val="a9"/>
        <w:numPr>
          <w:ilvl w:val="0"/>
          <w:numId w:val="5"/>
        </w:numPr>
        <w:ind w:leftChars="0"/>
      </w:pPr>
      <w:r>
        <w:rPr>
          <w:rFonts w:hint="eastAsia"/>
        </w:rPr>
        <w:t>ポスター会場の設計</w:t>
      </w:r>
    </w:p>
    <w:p w:rsidR="00AD7DF2" w:rsidRDefault="00AD7DF2" w:rsidP="00AD7DF2">
      <w:pPr>
        <w:pStyle w:val="a9"/>
        <w:numPr>
          <w:ilvl w:val="1"/>
          <w:numId w:val="5"/>
        </w:numPr>
        <w:ind w:leftChars="0"/>
      </w:pPr>
      <w:r>
        <w:rPr>
          <w:rFonts w:hint="eastAsia"/>
        </w:rPr>
        <w:t>ポスターボード手配，配置の検討</w:t>
      </w:r>
    </w:p>
    <w:p w:rsidR="00AD7DF2" w:rsidRDefault="00AD7DF2" w:rsidP="00AD7DF2"/>
    <w:p w:rsidR="00AD7DF2" w:rsidRDefault="00AD7DF2" w:rsidP="00AD7DF2">
      <w:pPr>
        <w:pStyle w:val="1"/>
      </w:pPr>
      <w:r>
        <w:rPr>
          <w:rFonts w:hint="eastAsia"/>
        </w:rPr>
        <w:t>【</w:t>
      </w:r>
      <w:r>
        <w:rPr>
          <w:rFonts w:hint="eastAsia"/>
        </w:rPr>
        <w:t xml:space="preserve">3. </w:t>
      </w:r>
      <w:r>
        <w:rPr>
          <w:rFonts w:hint="eastAsia"/>
        </w:rPr>
        <w:t>開催</w:t>
      </w:r>
      <w:r>
        <w:rPr>
          <w:rFonts w:hint="eastAsia"/>
        </w:rPr>
        <w:t>1</w:t>
      </w:r>
      <w:r>
        <w:rPr>
          <w:rFonts w:hint="eastAsia"/>
        </w:rPr>
        <w:t>か月前】</w:t>
      </w:r>
    </w:p>
    <w:p w:rsidR="00AD7DF2" w:rsidRDefault="00AD7DF2" w:rsidP="00AD7DF2">
      <w:pPr>
        <w:pStyle w:val="a9"/>
        <w:numPr>
          <w:ilvl w:val="0"/>
          <w:numId w:val="7"/>
        </w:numPr>
        <w:ind w:leftChars="0"/>
        <w:rPr>
          <w:rFonts w:hint="eastAsia"/>
        </w:rPr>
      </w:pPr>
      <w:r>
        <w:rPr>
          <w:rFonts w:hint="eastAsia"/>
        </w:rPr>
        <w:t>参加者数（ゼミ，懇親会）と発表タイトル調査</w:t>
      </w:r>
    </w:p>
    <w:p w:rsidR="00F26D27" w:rsidRDefault="00F26D27" w:rsidP="00AD7DF2">
      <w:pPr>
        <w:pStyle w:val="a9"/>
        <w:numPr>
          <w:ilvl w:val="0"/>
          <w:numId w:val="7"/>
        </w:numPr>
        <w:ind w:leftChars="0"/>
      </w:pPr>
      <w:r>
        <w:rPr>
          <w:rFonts w:hint="eastAsia"/>
        </w:rPr>
        <w:t>Web</w:t>
      </w:r>
      <w:r>
        <w:rPr>
          <w:rFonts w:hint="eastAsia"/>
        </w:rPr>
        <w:t>の更新</w:t>
      </w:r>
    </w:p>
    <w:p w:rsidR="00AD7DF2" w:rsidRDefault="00AD7DF2" w:rsidP="00AD7DF2">
      <w:pPr>
        <w:pStyle w:val="a9"/>
        <w:numPr>
          <w:ilvl w:val="0"/>
          <w:numId w:val="7"/>
        </w:numPr>
        <w:ind w:leftChars="0"/>
      </w:pPr>
      <w:r>
        <w:rPr>
          <w:rFonts w:hint="eastAsia"/>
        </w:rPr>
        <w:t>各種アナウンス</w:t>
      </w:r>
      <w:r w:rsidR="006F757E">
        <w:rPr>
          <w:rFonts w:hint="eastAsia"/>
        </w:rPr>
        <w:t>（</w:t>
      </w:r>
      <w:r w:rsidR="006F757E">
        <w:rPr>
          <w:rFonts w:hint="eastAsia"/>
        </w:rPr>
        <w:t>Web</w:t>
      </w:r>
      <w:r w:rsidR="006F757E">
        <w:rPr>
          <w:rFonts w:hint="eastAsia"/>
        </w:rPr>
        <w:t>もしくはメーリングリストで）</w:t>
      </w:r>
    </w:p>
    <w:p w:rsidR="00DB7D74" w:rsidRDefault="00DB7D74" w:rsidP="00D0013C">
      <w:pPr>
        <w:pStyle w:val="a9"/>
        <w:numPr>
          <w:ilvl w:val="1"/>
          <w:numId w:val="7"/>
        </w:numPr>
        <w:ind w:leftChars="0"/>
      </w:pPr>
      <w:r>
        <w:rPr>
          <w:rFonts w:hint="eastAsia"/>
        </w:rPr>
        <w:t>ポスターボードの情報（大きさ，掲示方法，等）</w:t>
      </w:r>
      <w:r w:rsidR="00D0013C">
        <w:rPr>
          <w:rFonts w:hint="eastAsia"/>
        </w:rPr>
        <w:t>，</w:t>
      </w:r>
      <w:r w:rsidR="00D0013C">
        <w:br/>
      </w:r>
      <w:r w:rsidR="00D0013C">
        <w:rPr>
          <w:rFonts w:hint="eastAsia"/>
        </w:rPr>
        <w:t>（用意するなら）電源</w:t>
      </w:r>
      <w:r w:rsidR="00D82BC6">
        <w:rPr>
          <w:rFonts w:hint="eastAsia"/>
        </w:rPr>
        <w:t>について</w:t>
      </w:r>
    </w:p>
    <w:p w:rsidR="00AD7DF2" w:rsidRDefault="00AD7DF2" w:rsidP="00AD7DF2">
      <w:pPr>
        <w:pStyle w:val="a9"/>
        <w:numPr>
          <w:ilvl w:val="1"/>
          <w:numId w:val="7"/>
        </w:numPr>
        <w:ind w:leftChars="0"/>
      </w:pPr>
      <w:r>
        <w:rPr>
          <w:rFonts w:hint="eastAsia"/>
        </w:rPr>
        <w:t>バスで来る研究室への情報提供（入構可否，駐車場所，等）</w:t>
      </w:r>
    </w:p>
    <w:p w:rsidR="00DB7D74" w:rsidRDefault="00DB7D74" w:rsidP="00DB7D74">
      <w:pPr>
        <w:pStyle w:val="a9"/>
        <w:numPr>
          <w:ilvl w:val="1"/>
          <w:numId w:val="7"/>
        </w:numPr>
        <w:ind w:leftChars="0"/>
      </w:pPr>
      <w:r>
        <w:rPr>
          <w:rFonts w:hint="eastAsia"/>
        </w:rPr>
        <w:t>懇親会のキャンセルポリシー（いつまで人数の増減ができるか）</w:t>
      </w:r>
    </w:p>
    <w:p w:rsidR="00D82BC6" w:rsidRDefault="00D82BC6" w:rsidP="00D82BC6">
      <w:pPr>
        <w:pStyle w:val="a9"/>
        <w:numPr>
          <w:ilvl w:val="1"/>
          <w:numId w:val="7"/>
        </w:numPr>
        <w:ind w:leftChars="0"/>
      </w:pPr>
      <w:r>
        <w:rPr>
          <w:rFonts w:hint="eastAsia"/>
        </w:rPr>
        <w:t>アクセス情報</w:t>
      </w:r>
    </w:p>
    <w:p w:rsidR="00D82BC6" w:rsidRDefault="00AD7DF2" w:rsidP="00D82BC6">
      <w:pPr>
        <w:pStyle w:val="a9"/>
        <w:numPr>
          <w:ilvl w:val="1"/>
          <w:numId w:val="7"/>
        </w:numPr>
        <w:ind w:leftChars="0"/>
      </w:pPr>
      <w:r>
        <w:rPr>
          <w:rFonts w:hint="eastAsia"/>
        </w:rPr>
        <w:t>自動車で</w:t>
      </w:r>
      <w:r w:rsidR="00AA523F">
        <w:rPr>
          <w:rFonts w:hint="eastAsia"/>
        </w:rPr>
        <w:t>の来場</w:t>
      </w:r>
      <w:r w:rsidR="00E1295F">
        <w:rPr>
          <w:rFonts w:hint="eastAsia"/>
        </w:rPr>
        <w:t>に関する手続き．入構許可の要否や</w:t>
      </w:r>
      <w:r w:rsidR="00D0013C">
        <w:rPr>
          <w:rFonts w:hint="eastAsia"/>
        </w:rPr>
        <w:t>駐車場の案内など</w:t>
      </w:r>
    </w:p>
    <w:p w:rsidR="00AD7DF2" w:rsidRDefault="00D82BC6" w:rsidP="00D82BC6">
      <w:pPr>
        <w:pStyle w:val="a9"/>
        <w:numPr>
          <w:ilvl w:val="1"/>
          <w:numId w:val="7"/>
        </w:numPr>
        <w:ind w:leftChars="0"/>
      </w:pPr>
      <w:r>
        <w:rPr>
          <w:rFonts w:hint="eastAsia"/>
        </w:rPr>
        <w:lastRenderedPageBreak/>
        <w:t>当日の昼食に関する情報</w:t>
      </w:r>
    </w:p>
    <w:p w:rsidR="00301026" w:rsidRDefault="00301026" w:rsidP="00301026">
      <w:pPr>
        <w:pStyle w:val="a9"/>
        <w:numPr>
          <w:ilvl w:val="0"/>
          <w:numId w:val="7"/>
        </w:numPr>
        <w:ind w:leftChars="0"/>
      </w:pPr>
      <w:r>
        <w:rPr>
          <w:rFonts w:hint="eastAsia"/>
        </w:rPr>
        <w:t>消耗品の準備，買い足し</w:t>
      </w:r>
    </w:p>
    <w:p w:rsidR="00301026" w:rsidRDefault="00301026" w:rsidP="00301026">
      <w:pPr>
        <w:pStyle w:val="a9"/>
        <w:numPr>
          <w:ilvl w:val="1"/>
          <w:numId w:val="7"/>
        </w:numPr>
        <w:ind w:leftChars="0"/>
      </w:pPr>
      <w:r>
        <w:rPr>
          <w:rFonts w:hint="eastAsia"/>
        </w:rPr>
        <w:t>名札の中に入れる紙，名札記入用マーカー</w:t>
      </w:r>
    </w:p>
    <w:p w:rsidR="00AD7DF2" w:rsidRPr="00301026" w:rsidRDefault="00AD7DF2" w:rsidP="00AD7DF2">
      <w:pPr>
        <w:pStyle w:val="a9"/>
        <w:ind w:leftChars="0" w:left="0"/>
      </w:pPr>
      <w:bookmarkStart w:id="0" w:name="_GoBack"/>
      <w:bookmarkEnd w:id="0"/>
    </w:p>
    <w:p w:rsidR="00C27629" w:rsidRDefault="00AD7DF2" w:rsidP="00AD7DF2">
      <w:pPr>
        <w:pStyle w:val="1"/>
      </w:pPr>
      <w:r>
        <w:rPr>
          <w:rFonts w:hint="eastAsia"/>
        </w:rPr>
        <w:t>【</w:t>
      </w:r>
      <w:r>
        <w:rPr>
          <w:rFonts w:hint="eastAsia"/>
        </w:rPr>
        <w:t xml:space="preserve">4. </w:t>
      </w:r>
      <w:r>
        <w:rPr>
          <w:rFonts w:hint="eastAsia"/>
        </w:rPr>
        <w:t>開催</w:t>
      </w:r>
      <w:r>
        <w:rPr>
          <w:rFonts w:hint="eastAsia"/>
        </w:rPr>
        <w:t>2</w:t>
      </w:r>
      <w:r>
        <w:rPr>
          <w:rFonts w:hint="eastAsia"/>
        </w:rPr>
        <w:t>週間前</w:t>
      </w:r>
      <w:r w:rsidR="00F26D27">
        <w:rPr>
          <w:rFonts w:hint="eastAsia"/>
        </w:rPr>
        <w:t>～当日</w:t>
      </w:r>
      <w:r>
        <w:rPr>
          <w:rFonts w:hint="eastAsia"/>
        </w:rPr>
        <w:t>】</w:t>
      </w:r>
    </w:p>
    <w:p w:rsidR="00AD7DF2" w:rsidRDefault="003011E1" w:rsidP="003011E1">
      <w:pPr>
        <w:pStyle w:val="a9"/>
        <w:numPr>
          <w:ilvl w:val="0"/>
          <w:numId w:val="8"/>
        </w:numPr>
        <w:ind w:leftChars="0"/>
      </w:pPr>
      <w:r>
        <w:rPr>
          <w:rFonts w:hint="eastAsia"/>
        </w:rPr>
        <w:t>当日のプログラム編成，</w:t>
      </w:r>
      <w:r w:rsidR="00AD7DF2">
        <w:rPr>
          <w:rFonts w:hint="eastAsia"/>
        </w:rPr>
        <w:t>最終案内</w:t>
      </w:r>
    </w:p>
    <w:p w:rsidR="00D0013C" w:rsidRDefault="00D0013C" w:rsidP="00AD7DF2">
      <w:pPr>
        <w:pStyle w:val="a9"/>
        <w:numPr>
          <w:ilvl w:val="0"/>
          <w:numId w:val="8"/>
        </w:numPr>
        <w:ind w:leftChars="0"/>
      </w:pPr>
      <w:r>
        <w:rPr>
          <w:rFonts w:hint="eastAsia"/>
        </w:rPr>
        <w:t>懇親会内容決定，発注</w:t>
      </w:r>
    </w:p>
    <w:p w:rsidR="00F26D27" w:rsidRDefault="00F26D27" w:rsidP="00AD7DF2">
      <w:pPr>
        <w:pStyle w:val="a9"/>
        <w:numPr>
          <w:ilvl w:val="0"/>
          <w:numId w:val="8"/>
        </w:numPr>
        <w:ind w:leftChars="0"/>
      </w:pPr>
      <w:r>
        <w:rPr>
          <w:rFonts w:hint="eastAsia"/>
        </w:rPr>
        <w:t>会場周辺の案内（看板）作成</w:t>
      </w:r>
    </w:p>
    <w:p w:rsidR="00F26D27" w:rsidRDefault="00F26D27" w:rsidP="00AD7DF2">
      <w:pPr>
        <w:pStyle w:val="a9"/>
        <w:numPr>
          <w:ilvl w:val="0"/>
          <w:numId w:val="8"/>
        </w:numPr>
        <w:ind w:leftChars="0"/>
      </w:pPr>
      <w:r>
        <w:rPr>
          <w:rFonts w:hint="eastAsia"/>
        </w:rPr>
        <w:t>ポスター</w:t>
      </w:r>
      <w:r w:rsidR="00D0013C">
        <w:rPr>
          <w:rFonts w:hint="eastAsia"/>
        </w:rPr>
        <w:t>掲示</w:t>
      </w:r>
      <w:r>
        <w:rPr>
          <w:rFonts w:hint="eastAsia"/>
        </w:rPr>
        <w:t>の準備</w:t>
      </w:r>
    </w:p>
    <w:p w:rsidR="00F26D27" w:rsidRDefault="00D82BC6" w:rsidP="00F26D27">
      <w:pPr>
        <w:pStyle w:val="a9"/>
        <w:numPr>
          <w:ilvl w:val="1"/>
          <w:numId w:val="8"/>
        </w:numPr>
        <w:ind w:leftChars="0"/>
      </w:pPr>
      <w:r>
        <w:rPr>
          <w:rFonts w:hint="eastAsia"/>
        </w:rPr>
        <w:t>掲示場所を示すための，</w:t>
      </w:r>
      <w:r w:rsidR="00F26D27">
        <w:rPr>
          <w:rFonts w:hint="eastAsia"/>
        </w:rPr>
        <w:t>ポスター番号を書いた紙</w:t>
      </w:r>
    </w:p>
    <w:p w:rsidR="00F26D27" w:rsidRDefault="00F26D27" w:rsidP="00DB7D74">
      <w:pPr>
        <w:pStyle w:val="a9"/>
        <w:numPr>
          <w:ilvl w:val="1"/>
          <w:numId w:val="8"/>
        </w:numPr>
        <w:ind w:leftChars="0"/>
      </w:pPr>
      <w:r>
        <w:rPr>
          <w:rFonts w:hint="eastAsia"/>
        </w:rPr>
        <w:t>掲示用文房具（押しピン</w:t>
      </w:r>
      <w:r>
        <w:rPr>
          <w:rFonts w:hint="eastAsia"/>
        </w:rPr>
        <w:t xml:space="preserve"> or </w:t>
      </w:r>
      <w:r>
        <w:rPr>
          <w:rFonts w:hint="eastAsia"/>
        </w:rPr>
        <w:t>磁石</w:t>
      </w:r>
      <w:r>
        <w:rPr>
          <w:rFonts w:hint="eastAsia"/>
        </w:rPr>
        <w:t xml:space="preserve"> or </w:t>
      </w:r>
      <w:r>
        <w:rPr>
          <w:rFonts w:hint="eastAsia"/>
        </w:rPr>
        <w:t>その他）</w:t>
      </w:r>
    </w:p>
    <w:p w:rsidR="005930D9" w:rsidRDefault="005930D9" w:rsidP="00DB7D74">
      <w:pPr>
        <w:pStyle w:val="a9"/>
        <w:numPr>
          <w:ilvl w:val="0"/>
          <w:numId w:val="8"/>
        </w:numPr>
        <w:ind w:leftChars="0"/>
      </w:pPr>
      <w:r>
        <w:rPr>
          <w:rFonts w:hint="eastAsia"/>
        </w:rPr>
        <w:t>名札回収箱を用意</w:t>
      </w:r>
    </w:p>
    <w:p w:rsidR="00DB7D74" w:rsidRDefault="00DB7D74" w:rsidP="00DB7D74">
      <w:pPr>
        <w:pStyle w:val="a9"/>
        <w:numPr>
          <w:ilvl w:val="0"/>
          <w:numId w:val="8"/>
        </w:numPr>
        <w:ind w:leftChars="0"/>
      </w:pPr>
      <w:r>
        <w:rPr>
          <w:rFonts w:hint="eastAsia"/>
        </w:rPr>
        <w:t>当日のプログラムの作成</w:t>
      </w:r>
      <w:r w:rsidR="00D82BC6">
        <w:rPr>
          <w:rFonts w:hint="eastAsia"/>
        </w:rPr>
        <w:t>．</w:t>
      </w:r>
      <w:r w:rsidR="00D0013C">
        <w:rPr>
          <w:rFonts w:hint="eastAsia"/>
        </w:rPr>
        <w:t>参加人数分を</w:t>
      </w:r>
      <w:r>
        <w:rPr>
          <w:rFonts w:hint="eastAsia"/>
        </w:rPr>
        <w:t>印刷</w:t>
      </w:r>
      <w:r w:rsidR="00D82BC6">
        <w:rPr>
          <w:rFonts w:hint="eastAsia"/>
        </w:rPr>
        <w:t>．</w:t>
      </w:r>
    </w:p>
    <w:p w:rsidR="00DB7D74" w:rsidRDefault="00AA523F" w:rsidP="00DB7D74">
      <w:pPr>
        <w:pStyle w:val="a9"/>
        <w:numPr>
          <w:ilvl w:val="0"/>
          <w:numId w:val="8"/>
        </w:numPr>
        <w:ind w:leftChars="0"/>
      </w:pPr>
      <w:r>
        <w:rPr>
          <w:rFonts w:hint="eastAsia"/>
        </w:rPr>
        <w:t>休憩場所の準備</w:t>
      </w:r>
      <w:r w:rsidR="00E1295F">
        <w:rPr>
          <w:rFonts w:hint="eastAsia"/>
        </w:rPr>
        <w:t>（第</w:t>
      </w:r>
      <w:r w:rsidR="00E1295F">
        <w:rPr>
          <w:rFonts w:hint="eastAsia"/>
        </w:rPr>
        <w:t>45</w:t>
      </w:r>
      <w:r w:rsidR="00E1295F">
        <w:rPr>
          <w:rFonts w:hint="eastAsia"/>
        </w:rPr>
        <w:t>回は割愛）</w:t>
      </w:r>
    </w:p>
    <w:p w:rsidR="00DB7D74" w:rsidRDefault="00AA523F" w:rsidP="00DB7D74">
      <w:pPr>
        <w:pStyle w:val="a9"/>
        <w:numPr>
          <w:ilvl w:val="0"/>
          <w:numId w:val="8"/>
        </w:numPr>
        <w:ind w:leftChars="0"/>
        <w:rPr>
          <w:rFonts w:hint="eastAsia"/>
        </w:rPr>
      </w:pPr>
      <w:r>
        <w:rPr>
          <w:rFonts w:hint="eastAsia"/>
        </w:rPr>
        <w:t>開催校内での</w:t>
      </w:r>
      <w:r w:rsidR="00DB7D74">
        <w:rPr>
          <w:rFonts w:hint="eastAsia"/>
        </w:rPr>
        <w:t>緊急連絡先の確認（</w:t>
      </w:r>
      <w:r w:rsidR="00D0013C">
        <w:rPr>
          <w:rFonts w:hint="eastAsia"/>
        </w:rPr>
        <w:t>火事，病人，けが人等）</w:t>
      </w:r>
    </w:p>
    <w:p w:rsidR="00AA523F" w:rsidRDefault="00AA523F" w:rsidP="00DB7D74">
      <w:pPr>
        <w:pStyle w:val="a9"/>
        <w:numPr>
          <w:ilvl w:val="0"/>
          <w:numId w:val="8"/>
        </w:numPr>
        <w:ind w:leftChars="0"/>
      </w:pPr>
      <w:r>
        <w:rPr>
          <w:rFonts w:hint="eastAsia"/>
        </w:rPr>
        <w:t>次回開催校</w:t>
      </w:r>
      <w:r w:rsidR="00E1295F">
        <w:rPr>
          <w:rFonts w:hint="eastAsia"/>
        </w:rPr>
        <w:t>への打診，</w:t>
      </w:r>
      <w:r>
        <w:rPr>
          <w:rFonts w:hint="eastAsia"/>
        </w:rPr>
        <w:t>内諾</w:t>
      </w:r>
    </w:p>
    <w:p w:rsidR="00DB7D74" w:rsidRDefault="00DB7D74" w:rsidP="00DB7D74"/>
    <w:p w:rsidR="00AD7DF2" w:rsidRDefault="00F26D27" w:rsidP="00F26D27">
      <w:pPr>
        <w:pStyle w:val="1"/>
      </w:pPr>
      <w:r>
        <w:rPr>
          <w:rFonts w:hint="eastAsia"/>
        </w:rPr>
        <w:t>【</w:t>
      </w:r>
      <w:r>
        <w:rPr>
          <w:rFonts w:hint="eastAsia"/>
        </w:rPr>
        <w:t xml:space="preserve">5. </w:t>
      </w:r>
      <w:r w:rsidR="00D0013C">
        <w:rPr>
          <w:rFonts w:hint="eastAsia"/>
        </w:rPr>
        <w:t>開催</w:t>
      </w:r>
      <w:r>
        <w:rPr>
          <w:rFonts w:hint="eastAsia"/>
        </w:rPr>
        <w:t>当日】</w:t>
      </w:r>
    </w:p>
    <w:p w:rsidR="00F26D27" w:rsidRDefault="00F26D27" w:rsidP="00F26D27">
      <w:pPr>
        <w:pStyle w:val="a9"/>
        <w:numPr>
          <w:ilvl w:val="0"/>
          <w:numId w:val="9"/>
        </w:numPr>
        <w:ind w:leftChars="0"/>
      </w:pPr>
      <w:r>
        <w:rPr>
          <w:rFonts w:hint="eastAsia"/>
        </w:rPr>
        <w:t>会場</w:t>
      </w:r>
      <w:r w:rsidR="00DB7D74">
        <w:rPr>
          <w:rFonts w:hint="eastAsia"/>
        </w:rPr>
        <w:t>（プレナリー</w:t>
      </w:r>
      <w:r w:rsidR="00D82BC6">
        <w:rPr>
          <w:rFonts w:hint="eastAsia"/>
        </w:rPr>
        <w:t>講演</w:t>
      </w:r>
      <w:r w:rsidR="00DB7D74">
        <w:rPr>
          <w:rFonts w:hint="eastAsia"/>
        </w:rPr>
        <w:t>，ポスター）</w:t>
      </w:r>
      <w:r>
        <w:rPr>
          <w:rFonts w:hint="eastAsia"/>
        </w:rPr>
        <w:t>の</w:t>
      </w:r>
      <w:r w:rsidR="00DB7D74">
        <w:rPr>
          <w:rFonts w:hint="eastAsia"/>
        </w:rPr>
        <w:t>設営／</w:t>
      </w:r>
      <w:r>
        <w:rPr>
          <w:rFonts w:hint="eastAsia"/>
        </w:rPr>
        <w:t>撤収</w:t>
      </w:r>
    </w:p>
    <w:p w:rsidR="00D0013C" w:rsidRDefault="00D0013C" w:rsidP="00F26D27">
      <w:pPr>
        <w:pStyle w:val="a9"/>
        <w:numPr>
          <w:ilvl w:val="0"/>
          <w:numId w:val="9"/>
        </w:numPr>
        <w:ind w:leftChars="0"/>
      </w:pPr>
      <w:r>
        <w:rPr>
          <w:rFonts w:hint="eastAsia"/>
        </w:rPr>
        <w:t>会場案内（看板）の掲示</w:t>
      </w:r>
      <w:r w:rsidR="00D82BC6">
        <w:rPr>
          <w:rFonts w:hint="eastAsia"/>
        </w:rPr>
        <w:t>／撤収</w:t>
      </w:r>
    </w:p>
    <w:p w:rsidR="00DB7D74" w:rsidRDefault="00DB7D74" w:rsidP="00F26D27">
      <w:pPr>
        <w:pStyle w:val="a9"/>
        <w:numPr>
          <w:ilvl w:val="0"/>
          <w:numId w:val="9"/>
        </w:numPr>
        <w:ind w:leftChars="0"/>
      </w:pPr>
      <w:r>
        <w:rPr>
          <w:rFonts w:hint="eastAsia"/>
        </w:rPr>
        <w:t>受付</w:t>
      </w:r>
    </w:p>
    <w:p w:rsidR="003011E1" w:rsidRDefault="003011E1" w:rsidP="003011E1">
      <w:pPr>
        <w:pStyle w:val="a9"/>
        <w:numPr>
          <w:ilvl w:val="1"/>
          <w:numId w:val="9"/>
        </w:numPr>
        <w:ind w:leftChars="0"/>
      </w:pPr>
      <w:r>
        <w:rPr>
          <w:rFonts w:hint="eastAsia"/>
        </w:rPr>
        <w:t>名札用物品の準備（ペン，紙，名札ホルダー）</w:t>
      </w:r>
    </w:p>
    <w:p w:rsidR="00F26D27" w:rsidRDefault="00F26D27" w:rsidP="00F26D27">
      <w:pPr>
        <w:pStyle w:val="a9"/>
        <w:numPr>
          <w:ilvl w:val="0"/>
          <w:numId w:val="9"/>
        </w:numPr>
        <w:ind w:leftChars="0"/>
      </w:pPr>
      <w:r>
        <w:rPr>
          <w:rFonts w:hint="eastAsia"/>
        </w:rPr>
        <w:t>懇親会費の集金</w:t>
      </w:r>
      <w:r w:rsidR="00DB7D74">
        <w:rPr>
          <w:rFonts w:hint="eastAsia"/>
        </w:rPr>
        <w:t>，支払い</w:t>
      </w:r>
    </w:p>
    <w:p w:rsidR="00B225A4" w:rsidRDefault="00B225A4" w:rsidP="00B225A4">
      <w:pPr>
        <w:pStyle w:val="a9"/>
        <w:numPr>
          <w:ilvl w:val="1"/>
          <w:numId w:val="9"/>
        </w:numPr>
        <w:ind w:leftChars="0"/>
      </w:pPr>
      <w:r>
        <w:rPr>
          <w:rFonts w:hint="eastAsia"/>
        </w:rPr>
        <w:t>おつりの準備</w:t>
      </w:r>
    </w:p>
    <w:p w:rsidR="00DB7D74" w:rsidRDefault="00DB7D74" w:rsidP="00F26D27">
      <w:pPr>
        <w:pStyle w:val="a9"/>
        <w:numPr>
          <w:ilvl w:val="0"/>
          <w:numId w:val="9"/>
        </w:numPr>
        <w:ind w:leftChars="0"/>
      </w:pPr>
      <w:r>
        <w:rPr>
          <w:rFonts w:hint="eastAsia"/>
        </w:rPr>
        <w:t>印刷物（アブストラクト）を置く場所の確保</w:t>
      </w:r>
    </w:p>
    <w:p w:rsidR="00DB7D74" w:rsidRPr="00D82BC6" w:rsidRDefault="00301026" w:rsidP="00DB7D74">
      <w:pPr>
        <w:ind w:left="840"/>
        <w:rPr>
          <w:u w:val="single"/>
        </w:rPr>
      </w:pPr>
      <w:r>
        <w:rPr>
          <w:rFonts w:hint="eastAsia"/>
          <w:u w:val="single"/>
        </w:rPr>
        <w:t>※</w:t>
      </w:r>
      <w:r w:rsidR="00DB7D74" w:rsidRPr="00D82BC6">
        <w:rPr>
          <w:rFonts w:hint="eastAsia"/>
          <w:u w:val="single"/>
        </w:rPr>
        <w:t>Web</w:t>
      </w:r>
      <w:r w:rsidR="00DB7D74" w:rsidRPr="00D82BC6">
        <w:rPr>
          <w:rFonts w:hint="eastAsia"/>
          <w:u w:val="single"/>
        </w:rPr>
        <w:t>に掲載し</w:t>
      </w:r>
      <w:r w:rsidR="00D82BC6" w:rsidRPr="00D82BC6">
        <w:rPr>
          <w:rFonts w:hint="eastAsia"/>
          <w:u w:val="single"/>
        </w:rPr>
        <w:t>各自</w:t>
      </w:r>
      <w:r w:rsidR="00DB7D74" w:rsidRPr="00D82BC6">
        <w:rPr>
          <w:rFonts w:hint="eastAsia"/>
          <w:u w:val="single"/>
        </w:rPr>
        <w:t>ダウンロード</w:t>
      </w:r>
      <w:r w:rsidR="00D0013C" w:rsidRPr="00D82BC6">
        <w:rPr>
          <w:rFonts w:hint="eastAsia"/>
          <w:u w:val="single"/>
        </w:rPr>
        <w:t>で</w:t>
      </w:r>
      <w:r w:rsidR="00D82BC6" w:rsidRPr="00D82BC6">
        <w:rPr>
          <w:rFonts w:hint="eastAsia"/>
          <w:u w:val="single"/>
        </w:rPr>
        <w:t>も</w:t>
      </w:r>
      <w:r w:rsidR="00D0013C" w:rsidRPr="00D82BC6">
        <w:rPr>
          <w:rFonts w:hint="eastAsia"/>
          <w:u w:val="single"/>
        </w:rPr>
        <w:t>よいのでは</w:t>
      </w:r>
      <w:r w:rsidR="00DB7D74" w:rsidRPr="00D82BC6">
        <w:rPr>
          <w:rFonts w:hint="eastAsia"/>
          <w:u w:val="single"/>
        </w:rPr>
        <w:t>．</w:t>
      </w:r>
    </w:p>
    <w:p w:rsidR="00F26D27" w:rsidRDefault="00F26D27" w:rsidP="00F26D27">
      <w:pPr>
        <w:pStyle w:val="a9"/>
        <w:numPr>
          <w:ilvl w:val="0"/>
          <w:numId w:val="9"/>
        </w:numPr>
        <w:ind w:leftChars="0"/>
      </w:pPr>
      <w:r>
        <w:rPr>
          <w:rFonts w:hint="eastAsia"/>
        </w:rPr>
        <w:t>諸々の実施（もしやるなら，研究室</w:t>
      </w:r>
      <w:r w:rsidR="00D0013C">
        <w:rPr>
          <w:rFonts w:hint="eastAsia"/>
        </w:rPr>
        <w:t>見学</w:t>
      </w:r>
      <w:r>
        <w:rPr>
          <w:rFonts w:hint="eastAsia"/>
        </w:rPr>
        <w:t>や施設見学を含む）</w:t>
      </w:r>
    </w:p>
    <w:p w:rsidR="00D0013C" w:rsidRDefault="00D0013C" w:rsidP="00D0013C">
      <w:pPr>
        <w:pStyle w:val="a9"/>
        <w:numPr>
          <w:ilvl w:val="0"/>
          <w:numId w:val="9"/>
        </w:numPr>
        <w:ind w:leftChars="0"/>
      </w:pPr>
      <w:r>
        <w:rPr>
          <w:rFonts w:hint="eastAsia"/>
        </w:rPr>
        <w:t>次回実施校のアナウンス</w:t>
      </w:r>
    </w:p>
    <w:p w:rsidR="00F26D27" w:rsidRDefault="00F26D27" w:rsidP="00F26D27">
      <w:pPr>
        <w:pStyle w:val="a9"/>
        <w:numPr>
          <w:ilvl w:val="0"/>
          <w:numId w:val="9"/>
        </w:numPr>
        <w:ind w:leftChars="0"/>
      </w:pPr>
      <w:r>
        <w:rPr>
          <w:rFonts w:hint="eastAsia"/>
        </w:rPr>
        <w:t>名札の回収</w:t>
      </w:r>
    </w:p>
    <w:p w:rsidR="00DB7D74" w:rsidRDefault="00DB7D74" w:rsidP="00DB7D74">
      <w:pPr>
        <w:pStyle w:val="a9"/>
        <w:numPr>
          <w:ilvl w:val="1"/>
          <w:numId w:val="9"/>
        </w:numPr>
        <w:ind w:leftChars="0"/>
      </w:pPr>
      <w:r>
        <w:rPr>
          <w:rFonts w:hint="eastAsia"/>
        </w:rPr>
        <w:t>ポスター終了時と懇親会終了時の両方で</w:t>
      </w:r>
      <w:r w:rsidR="00E1295F">
        <w:rPr>
          <w:rFonts w:hint="eastAsia"/>
        </w:rPr>
        <w:t>アナウンスする．</w:t>
      </w:r>
    </w:p>
    <w:p w:rsidR="00D0013C" w:rsidRDefault="00D0013C" w:rsidP="00DB7D74">
      <w:pPr>
        <w:pStyle w:val="a9"/>
        <w:numPr>
          <w:ilvl w:val="1"/>
          <w:numId w:val="9"/>
        </w:numPr>
        <w:ind w:leftChars="0"/>
      </w:pPr>
      <w:r>
        <w:rPr>
          <w:rFonts w:hint="eastAsia"/>
        </w:rPr>
        <w:t>中の紙は出してから回収する方が後</w:t>
      </w:r>
      <w:r w:rsidR="00D82BC6">
        <w:rPr>
          <w:rFonts w:hint="eastAsia"/>
        </w:rPr>
        <w:t>で</w:t>
      </w:r>
      <w:r>
        <w:rPr>
          <w:rFonts w:hint="eastAsia"/>
        </w:rPr>
        <w:t>楽．</w:t>
      </w:r>
    </w:p>
    <w:p w:rsidR="00F26D27" w:rsidRDefault="00F26D27" w:rsidP="00F26D27"/>
    <w:p w:rsidR="00F26D27" w:rsidRDefault="00F26D27" w:rsidP="00F26D27">
      <w:pPr>
        <w:pStyle w:val="1"/>
      </w:pPr>
      <w:r>
        <w:rPr>
          <w:rFonts w:hint="eastAsia"/>
        </w:rPr>
        <w:t>【</w:t>
      </w:r>
      <w:r>
        <w:rPr>
          <w:rFonts w:hint="eastAsia"/>
        </w:rPr>
        <w:t xml:space="preserve">6. </w:t>
      </w:r>
      <w:r>
        <w:rPr>
          <w:rFonts w:hint="eastAsia"/>
        </w:rPr>
        <w:t>後処理】</w:t>
      </w:r>
    </w:p>
    <w:p w:rsidR="00F26D27" w:rsidRDefault="00F26D27" w:rsidP="00F26D27">
      <w:pPr>
        <w:pStyle w:val="a9"/>
        <w:numPr>
          <w:ilvl w:val="0"/>
          <w:numId w:val="10"/>
        </w:numPr>
        <w:ind w:leftChars="0"/>
      </w:pPr>
      <w:r>
        <w:rPr>
          <w:rFonts w:hint="eastAsia"/>
        </w:rPr>
        <w:t>会計報告</w:t>
      </w:r>
    </w:p>
    <w:p w:rsidR="00F26D27" w:rsidRDefault="00F26D27" w:rsidP="00F26D27">
      <w:pPr>
        <w:pStyle w:val="a9"/>
        <w:numPr>
          <w:ilvl w:val="0"/>
          <w:numId w:val="10"/>
        </w:numPr>
        <w:ind w:leftChars="0"/>
      </w:pPr>
      <w:r>
        <w:rPr>
          <w:rFonts w:hint="eastAsia"/>
        </w:rPr>
        <w:t>次回実施校に，荷物（名札等）と繰越金を送る</w:t>
      </w:r>
    </w:p>
    <w:p w:rsidR="00F26D27" w:rsidRDefault="00AA523F" w:rsidP="00F26D27">
      <w:pPr>
        <w:pStyle w:val="a9"/>
        <w:numPr>
          <w:ilvl w:val="0"/>
          <w:numId w:val="10"/>
        </w:numPr>
        <w:ind w:leftChars="0"/>
      </w:pPr>
      <w:r>
        <w:rPr>
          <w:rFonts w:hint="eastAsia"/>
        </w:rPr>
        <w:t>本マニュアルを更新した後に</w:t>
      </w:r>
      <w:r w:rsidR="00F26D27">
        <w:rPr>
          <w:rFonts w:hint="eastAsia"/>
        </w:rPr>
        <w:t>共有する．</w:t>
      </w:r>
    </w:p>
    <w:p w:rsidR="00F26D27" w:rsidRPr="00F26D27" w:rsidRDefault="00F26D27" w:rsidP="00F26D27"/>
    <w:sectPr w:rsidR="00F26D27" w:rsidRPr="00F26D27" w:rsidSect="00D82BC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FA7" w:rsidRDefault="00ED0FA7" w:rsidP="00C27629">
      <w:r>
        <w:separator/>
      </w:r>
    </w:p>
  </w:endnote>
  <w:endnote w:type="continuationSeparator" w:id="0">
    <w:p w:rsidR="00ED0FA7" w:rsidRDefault="00ED0FA7" w:rsidP="00C2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FA7" w:rsidRDefault="00ED0FA7" w:rsidP="00C27629">
      <w:r>
        <w:separator/>
      </w:r>
    </w:p>
  </w:footnote>
  <w:footnote w:type="continuationSeparator" w:id="0">
    <w:p w:rsidR="00ED0FA7" w:rsidRDefault="00ED0FA7" w:rsidP="00C27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8701B"/>
    <w:multiLevelType w:val="hybridMultilevel"/>
    <w:tmpl w:val="21F06892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9E2207EC">
      <w:start w:val="1"/>
      <w:numFmt w:val="bullet"/>
      <w:lvlText w:val="-"/>
      <w:lvlJc w:val="left"/>
      <w:pPr>
        <w:ind w:left="1260" w:hanging="420"/>
      </w:pPr>
      <w:rPr>
        <w:rFonts w:ascii="Century" w:hAnsi="Century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162C57B6"/>
    <w:multiLevelType w:val="hybridMultilevel"/>
    <w:tmpl w:val="21F06892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9E2207EC">
      <w:start w:val="1"/>
      <w:numFmt w:val="bullet"/>
      <w:lvlText w:val="-"/>
      <w:lvlJc w:val="left"/>
      <w:pPr>
        <w:ind w:left="1260" w:hanging="420"/>
      </w:pPr>
      <w:rPr>
        <w:rFonts w:ascii="Century" w:hAnsi="Century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1E043C96"/>
    <w:multiLevelType w:val="hybridMultilevel"/>
    <w:tmpl w:val="21F06892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9E2207EC">
      <w:start w:val="1"/>
      <w:numFmt w:val="bullet"/>
      <w:lvlText w:val="-"/>
      <w:lvlJc w:val="left"/>
      <w:pPr>
        <w:ind w:left="1260" w:hanging="420"/>
      </w:pPr>
      <w:rPr>
        <w:rFonts w:ascii="Century" w:hAnsi="Century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27547E1D"/>
    <w:multiLevelType w:val="hybridMultilevel"/>
    <w:tmpl w:val="03BEF70E"/>
    <w:lvl w:ilvl="0" w:tplc="9E2207EC">
      <w:start w:val="1"/>
      <w:numFmt w:val="bullet"/>
      <w:lvlText w:val="-"/>
      <w:lvlJc w:val="left"/>
      <w:pPr>
        <w:ind w:left="420" w:hanging="420"/>
      </w:pPr>
      <w:rPr>
        <w:rFonts w:ascii="Century" w:hAnsi="Century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3783D7C"/>
    <w:multiLevelType w:val="hybridMultilevel"/>
    <w:tmpl w:val="21F06892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9E2207EC">
      <w:start w:val="1"/>
      <w:numFmt w:val="bullet"/>
      <w:lvlText w:val="-"/>
      <w:lvlJc w:val="left"/>
      <w:pPr>
        <w:ind w:left="1260" w:hanging="420"/>
      </w:pPr>
      <w:rPr>
        <w:rFonts w:ascii="Century" w:hAnsi="Century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3CDB5FB8"/>
    <w:multiLevelType w:val="hybridMultilevel"/>
    <w:tmpl w:val="B204F170"/>
    <w:lvl w:ilvl="0" w:tplc="F94C7C6A">
      <w:start w:val="1"/>
      <w:numFmt w:val="bullet"/>
      <w:lvlText w:val="▪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3777080"/>
    <w:multiLevelType w:val="hybridMultilevel"/>
    <w:tmpl w:val="64F8FE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FAA69B0"/>
    <w:multiLevelType w:val="hybridMultilevel"/>
    <w:tmpl w:val="21F06892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9E2207EC">
      <w:start w:val="1"/>
      <w:numFmt w:val="bullet"/>
      <w:lvlText w:val="-"/>
      <w:lvlJc w:val="left"/>
      <w:pPr>
        <w:ind w:left="1260" w:hanging="420"/>
      </w:pPr>
      <w:rPr>
        <w:rFonts w:ascii="Century" w:hAnsi="Century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5D901BBA"/>
    <w:multiLevelType w:val="hybridMultilevel"/>
    <w:tmpl w:val="21F06892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9E2207EC">
      <w:start w:val="1"/>
      <w:numFmt w:val="bullet"/>
      <w:lvlText w:val="-"/>
      <w:lvlJc w:val="left"/>
      <w:pPr>
        <w:ind w:left="1260" w:hanging="420"/>
      </w:pPr>
      <w:rPr>
        <w:rFonts w:ascii="Century" w:hAnsi="Century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6C541D88"/>
    <w:multiLevelType w:val="hybridMultilevel"/>
    <w:tmpl w:val="476EB700"/>
    <w:lvl w:ilvl="0" w:tplc="9E2207EC">
      <w:start w:val="1"/>
      <w:numFmt w:val="bullet"/>
      <w:lvlText w:val="-"/>
      <w:lvlJc w:val="left"/>
      <w:pPr>
        <w:ind w:left="1260" w:hanging="420"/>
      </w:pPr>
      <w:rPr>
        <w:rFonts w:ascii="Century" w:hAnsi="Century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>
    <w:nsid w:val="7BAB1E61"/>
    <w:multiLevelType w:val="hybridMultilevel"/>
    <w:tmpl w:val="54DE377A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9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EA"/>
    <w:rsid w:val="00234AEA"/>
    <w:rsid w:val="00250FD0"/>
    <w:rsid w:val="00301026"/>
    <w:rsid w:val="003011E1"/>
    <w:rsid w:val="00345223"/>
    <w:rsid w:val="005930D9"/>
    <w:rsid w:val="006653C6"/>
    <w:rsid w:val="006F757E"/>
    <w:rsid w:val="00786529"/>
    <w:rsid w:val="00AA523F"/>
    <w:rsid w:val="00AD7DF2"/>
    <w:rsid w:val="00B225A4"/>
    <w:rsid w:val="00B65BF8"/>
    <w:rsid w:val="00C27629"/>
    <w:rsid w:val="00D0013C"/>
    <w:rsid w:val="00D82BC6"/>
    <w:rsid w:val="00DB7D74"/>
    <w:rsid w:val="00E1295F"/>
    <w:rsid w:val="00E4192D"/>
    <w:rsid w:val="00ED0FA7"/>
    <w:rsid w:val="00F2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762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7629"/>
  </w:style>
  <w:style w:type="paragraph" w:styleId="a5">
    <w:name w:val="footer"/>
    <w:basedOn w:val="a"/>
    <w:link w:val="a6"/>
    <w:uiPriority w:val="99"/>
    <w:unhideWhenUsed/>
    <w:rsid w:val="00C27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7629"/>
  </w:style>
  <w:style w:type="paragraph" w:styleId="a7">
    <w:name w:val="Title"/>
    <w:basedOn w:val="a"/>
    <w:next w:val="a"/>
    <w:link w:val="a8"/>
    <w:uiPriority w:val="10"/>
    <w:qFormat/>
    <w:rsid w:val="00C2762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C27629"/>
    <w:rPr>
      <w:rFonts w:asciiTheme="majorHAnsi" w:eastAsia="ＭＳ ゴシック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C27629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List Paragraph"/>
    <w:basedOn w:val="a"/>
    <w:uiPriority w:val="34"/>
    <w:qFormat/>
    <w:rsid w:val="00C2762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762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7629"/>
  </w:style>
  <w:style w:type="paragraph" w:styleId="a5">
    <w:name w:val="footer"/>
    <w:basedOn w:val="a"/>
    <w:link w:val="a6"/>
    <w:uiPriority w:val="99"/>
    <w:unhideWhenUsed/>
    <w:rsid w:val="00C27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7629"/>
  </w:style>
  <w:style w:type="paragraph" w:styleId="a7">
    <w:name w:val="Title"/>
    <w:basedOn w:val="a"/>
    <w:next w:val="a"/>
    <w:link w:val="a8"/>
    <w:uiPriority w:val="10"/>
    <w:qFormat/>
    <w:rsid w:val="00C2762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C27629"/>
    <w:rPr>
      <w:rFonts w:asciiTheme="majorHAnsi" w:eastAsia="ＭＳ ゴシック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C27629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List Paragraph"/>
    <w:basedOn w:val="a"/>
    <w:uiPriority w:val="34"/>
    <w:qFormat/>
    <w:rsid w:val="00C276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komatani</dc:creator>
  <cp:keywords/>
  <dc:description/>
  <cp:lastModifiedBy>komatani</cp:lastModifiedBy>
  <cp:revision>11</cp:revision>
  <dcterms:created xsi:type="dcterms:W3CDTF">2017-06-26T05:53:00Z</dcterms:created>
  <dcterms:modified xsi:type="dcterms:W3CDTF">2017-07-03T02:50:00Z</dcterms:modified>
</cp:coreProperties>
</file>